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46344" w14:textId="77777777" w:rsidR="00773933" w:rsidRDefault="00000000">
      <w:pPr>
        <w:pStyle w:val="Title"/>
        <w:spacing w:before="1200" w:after="800"/>
      </w:pPr>
      <w:r>
        <w:rPr>
          <w:b/>
        </w:rPr>
        <w:t>Houmous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5B06CE0F" wp14:editId="2F1C0252">
            <wp:simplePos x="0" y="0"/>
            <wp:positionH relativeFrom="column">
              <wp:posOffset>4495800</wp:posOffset>
            </wp:positionH>
            <wp:positionV relativeFrom="paragraph">
              <wp:posOffset>114300</wp:posOffset>
            </wp:positionV>
            <wp:extent cx="1414463" cy="1414463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c"/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425"/>
        <w:gridCol w:w="1950"/>
        <w:gridCol w:w="2370"/>
        <w:gridCol w:w="2085"/>
      </w:tblGrid>
      <w:tr w:rsidR="00773933" w14:paraId="216231C5" w14:textId="77777777">
        <w:trPr>
          <w:trHeight w:val="405"/>
        </w:trPr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0E48C" w14:textId="77777777" w:rsidR="0077393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Rendement de la recette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C9538" w14:textId="77777777" w:rsidR="0077393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Portion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54E52" w14:textId="77777777" w:rsidR="0077393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Méthode de cuisson</w:t>
            </w:r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A9CD8" w14:textId="77777777" w:rsidR="0077393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Température de cuisson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FEA73" w14:textId="77777777" w:rsidR="0077393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Temps de cuisson</w:t>
            </w:r>
          </w:p>
        </w:tc>
      </w:tr>
      <w:tr w:rsidR="00773933" w14:paraId="1D6D04D3" w14:textId="77777777"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C0CEF" w14:textId="77777777" w:rsidR="0077393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Portions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919C6" w14:textId="77777777" w:rsidR="0077393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pelle bleue no 16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E7873" w14:textId="77777777" w:rsidR="0077393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Purée</w:t>
            </w:r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FC478" w14:textId="77777777" w:rsidR="00773933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127B5" w14:textId="77777777" w:rsidR="00773933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7A5EE3B9" w14:textId="77777777" w:rsidR="00773933" w:rsidRDefault="00773933"/>
    <w:tbl>
      <w:tblPr>
        <w:tblStyle w:val="ad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935"/>
        <w:gridCol w:w="5295"/>
      </w:tblGrid>
      <w:tr w:rsidR="00773933" w14:paraId="3E7E0F49" w14:textId="77777777">
        <w:trPr>
          <w:trHeight w:val="690"/>
        </w:trPr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31E94" w14:textId="77777777" w:rsidR="0077393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Quantité d’ingrédients (métrique)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8DCAD" w14:textId="77777777" w:rsidR="0077393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Mesures en tasses/pelles</w:t>
            </w:r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68236" w14:textId="77777777" w:rsidR="0077393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Liste des ingrédients</w:t>
            </w:r>
          </w:p>
        </w:tc>
      </w:tr>
      <w:tr w:rsidR="00773933" w14:paraId="50D46BA7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D354F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2C1F5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tasses</w:t>
            </w:r>
          </w:p>
        </w:tc>
        <w:tc>
          <w:tcPr>
            <w:tcW w:w="5295" w:type="dxa"/>
          </w:tcPr>
          <w:p w14:paraId="3527BEED" w14:textId="77777777" w:rsidR="00773933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 chiches en conserve, égouttés, lavés</w:t>
            </w:r>
          </w:p>
        </w:tc>
      </w:tr>
      <w:tr w:rsidR="00773933" w14:paraId="32A62B07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2D28B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3CF0D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cuillère à table</w:t>
            </w:r>
          </w:p>
        </w:tc>
        <w:tc>
          <w:tcPr>
            <w:tcW w:w="5295" w:type="dxa"/>
          </w:tcPr>
          <w:p w14:paraId="4AEAF42C" w14:textId="77777777" w:rsidR="00773933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Ail, frais</w:t>
            </w:r>
          </w:p>
        </w:tc>
      </w:tr>
      <w:tr w:rsidR="00773933" w14:paraId="0C621A64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D8CBA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C859A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⅔ tasse</w:t>
            </w:r>
          </w:p>
        </w:tc>
        <w:tc>
          <w:tcPr>
            <w:tcW w:w="5295" w:type="dxa"/>
          </w:tcPr>
          <w:p w14:paraId="1ABE2A1B" w14:textId="77777777" w:rsidR="00773933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 de citron</w:t>
            </w:r>
          </w:p>
        </w:tc>
      </w:tr>
      <w:tr w:rsidR="00773933" w14:paraId="7CF58EE8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B13DE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60591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cuillère à table</w:t>
            </w:r>
          </w:p>
        </w:tc>
        <w:tc>
          <w:tcPr>
            <w:tcW w:w="5295" w:type="dxa"/>
          </w:tcPr>
          <w:p w14:paraId="71203DF3" w14:textId="77777777" w:rsidR="00773933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Cumin en poudre</w:t>
            </w:r>
          </w:p>
        </w:tc>
      </w:tr>
      <w:tr w:rsidR="00773933" w14:paraId="0896CBC7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84F64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AABEF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cuillère à table</w:t>
            </w:r>
          </w:p>
        </w:tc>
        <w:tc>
          <w:tcPr>
            <w:tcW w:w="5295" w:type="dxa"/>
          </w:tcPr>
          <w:p w14:paraId="07F2CC5D" w14:textId="77777777" w:rsidR="00773933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Poivre noir moulu</w:t>
            </w:r>
          </w:p>
        </w:tc>
      </w:tr>
      <w:tr w:rsidR="00773933" w14:paraId="6F26E804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4496B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14338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⅔ tasse</w:t>
            </w:r>
          </w:p>
        </w:tc>
        <w:tc>
          <w:tcPr>
            <w:tcW w:w="5295" w:type="dxa"/>
          </w:tcPr>
          <w:p w14:paraId="358CA1C6" w14:textId="77777777" w:rsidR="00773933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Huile d’olive</w:t>
            </w:r>
          </w:p>
        </w:tc>
      </w:tr>
      <w:tr w:rsidR="00773933" w14:paraId="7464E7B0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FDF68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A7FA9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⅔ tasse</w:t>
            </w:r>
          </w:p>
        </w:tc>
        <w:tc>
          <w:tcPr>
            <w:tcW w:w="5295" w:type="dxa"/>
          </w:tcPr>
          <w:p w14:paraId="671038EE" w14:textId="77777777" w:rsidR="00773933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Eau</w:t>
            </w:r>
          </w:p>
        </w:tc>
      </w:tr>
      <w:tr w:rsidR="00773933" w14:paraId="6F7BD86D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933FC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C3DDE" w14:textId="77777777" w:rsidR="0077393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cuillère à table</w:t>
            </w:r>
          </w:p>
        </w:tc>
        <w:tc>
          <w:tcPr>
            <w:tcW w:w="5295" w:type="dxa"/>
          </w:tcPr>
          <w:p w14:paraId="0D0E0FAB" w14:textId="77777777" w:rsidR="00773933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</w:t>
            </w:r>
          </w:p>
        </w:tc>
      </w:tr>
    </w:tbl>
    <w:p w14:paraId="7D2ACE79" w14:textId="77777777" w:rsidR="00773933" w:rsidRDefault="00773933"/>
    <w:tbl>
      <w:tblPr>
        <w:tblStyle w:val="ae"/>
        <w:tblW w:w="9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7546"/>
      </w:tblGrid>
      <w:tr w:rsidR="00773933" w14:paraId="12741A61" w14:textId="77777777">
        <w:trPr>
          <w:trHeight w:val="525"/>
        </w:trPr>
        <w:tc>
          <w:tcPr>
            <w:tcW w:w="18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FE1FA" w14:textId="77777777" w:rsidR="00773933" w:rsidRDefault="00000000">
            <w:pPr>
              <w:jc w:val="center"/>
            </w:pPr>
            <w:r>
              <w:rPr>
                <w:b/>
                <w:sz w:val="24"/>
                <w:szCs w:val="24"/>
              </w:rPr>
              <w:t>Étape de préparation</w:t>
            </w:r>
          </w:p>
        </w:tc>
        <w:tc>
          <w:tcPr>
            <w:tcW w:w="754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D34EC" w14:textId="77777777" w:rsidR="00773933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Directives</w:t>
            </w:r>
          </w:p>
        </w:tc>
      </w:tr>
      <w:tr w:rsidR="00773933" w14:paraId="51609A3A" w14:textId="77777777">
        <w:trPr>
          <w:trHeight w:val="660"/>
        </w:trPr>
        <w:tc>
          <w:tcPr>
            <w:tcW w:w="18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24AA26" w14:textId="77777777" w:rsidR="00773933" w:rsidRDefault="00773933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46" w:type="dxa"/>
          </w:tcPr>
          <w:p w14:paraId="18A01C0B" w14:textId="77777777" w:rsidR="00773933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*SE LAVER LES MAINS avant de commencer la préparation et DÉSINFECTER les surfaces et le matériel. </w:t>
            </w:r>
          </w:p>
        </w:tc>
      </w:tr>
      <w:tr w:rsidR="00773933" w14:paraId="557E15B2" w14:textId="77777777">
        <w:tc>
          <w:tcPr>
            <w:tcW w:w="18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0980CF" w14:textId="77777777" w:rsidR="00773933" w:rsidRDefault="00773933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46" w:type="dxa"/>
          </w:tcPr>
          <w:p w14:paraId="419F4197" w14:textId="77777777" w:rsidR="00773933" w:rsidRDefault="00000000">
            <w:pPr>
              <w:widowControl w:val="0"/>
              <w:spacing w:before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Ajouter tous les ingrédients dans le mélangeur ou le robot culinaire. Mélanger jusqu’à ce que le mélange soit homogène.</w:t>
            </w:r>
          </w:p>
          <w:p w14:paraId="15A42723" w14:textId="77777777" w:rsidR="00773933" w:rsidRDefault="00000000">
            <w:pPr>
              <w:widowControl w:val="0"/>
              <w:spacing w:before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Conserver au frais. Point critique de maîtrise – maintenir la température sous 40 °F/4 °C. Jeter le produit non utilisé.</w:t>
            </w:r>
          </w:p>
        </w:tc>
      </w:tr>
      <w:tr w:rsidR="00773933" w14:paraId="1A05C148" w14:textId="77777777">
        <w:tc>
          <w:tcPr>
            <w:tcW w:w="18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33F67" w14:textId="77777777" w:rsidR="00773933" w:rsidRDefault="00773933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46" w:type="dxa"/>
          </w:tcPr>
          <w:p w14:paraId="3A744848" w14:textId="77777777" w:rsidR="00773933" w:rsidRDefault="00000000">
            <w:pPr>
              <w:widowControl w:val="0"/>
              <w:spacing w:before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est possible de servir l’houmous avec du pain ou des craquelins.</w:t>
            </w:r>
          </w:p>
        </w:tc>
      </w:tr>
    </w:tbl>
    <w:p w14:paraId="69D4B9CD" w14:textId="77777777" w:rsidR="00773933" w:rsidRDefault="00773933"/>
    <w:p w14:paraId="20E8D4BA" w14:textId="77777777" w:rsidR="00773933" w:rsidRDefault="00000000">
      <w:pPr>
        <w:rPr>
          <w:b/>
          <w:sz w:val="24"/>
          <w:szCs w:val="24"/>
        </w:rPr>
        <w:sectPr w:rsidR="00773933">
          <w:footerReference w:type="default" r:id="rId9"/>
          <w:headerReference w:type="first" r:id="rId10"/>
          <w:footerReference w:type="first" r:id="rId11"/>
          <w:pgSz w:w="12240" w:h="15840"/>
          <w:pgMar w:top="810" w:right="1440" w:bottom="450" w:left="1440" w:header="705" w:footer="144" w:gutter="0"/>
          <w:pgNumType w:start="1"/>
          <w:cols w:space="720"/>
          <w:titlePg/>
        </w:sectPr>
      </w:pPr>
      <w:r>
        <w:rPr>
          <w:b/>
          <w:sz w:val="24"/>
          <w:szCs w:val="24"/>
        </w:rPr>
        <w:lastRenderedPageBreak/>
        <w:t xml:space="preserve">Valeurs nutritives </w:t>
      </w:r>
    </w:p>
    <w:p w14:paraId="1F35A296" w14:textId="77777777" w:rsidR="00773933" w:rsidRDefault="00000000">
      <w:pPr>
        <w:spacing w:after="0"/>
        <w:rPr>
          <w:sz w:val="24"/>
          <w:szCs w:val="24"/>
        </w:rPr>
        <w:sectPr w:rsidR="00773933">
          <w:type w:val="continuous"/>
          <w:pgSz w:w="12240" w:h="15840"/>
          <w:pgMar w:top="810" w:right="1440" w:bottom="450" w:left="1440" w:header="708" w:footer="708" w:gutter="0"/>
          <w:cols w:space="720"/>
        </w:sectPr>
      </w:pPr>
      <w:r>
        <w:rPr>
          <w:sz w:val="24"/>
          <w:szCs w:val="24"/>
        </w:rPr>
        <w:t>Calories : ~ 50 kcal</w:t>
      </w:r>
    </w:p>
    <w:p w14:paraId="67AB251D" w14:textId="77777777" w:rsidR="00773933" w:rsidRDefault="00773933">
      <w:pPr>
        <w:spacing w:after="0"/>
        <w:rPr>
          <w:sz w:val="24"/>
          <w:szCs w:val="24"/>
        </w:rPr>
      </w:pPr>
    </w:p>
    <w:p w14:paraId="2BBBB476" w14:textId="77777777" w:rsidR="00773933" w:rsidRDefault="00000000">
      <w:pPr>
        <w:spacing w:after="0" w:line="240" w:lineRule="auto"/>
      </w:pPr>
      <w:bookmarkStart w:id="0" w:name="_heading=h.gjdgxs" w:colFirst="0" w:colLast="0"/>
      <w:bookmarkEnd w:id="0"/>
      <w:r>
        <w:rPr>
          <w:i/>
        </w:rPr>
        <w:t>Remarque : La composition nutritionnelle fournie est approximative et peut varier selon les ingrédients utilisés et la quantité préparée. Les valeurs de la composition nutritionnelle ont été obtenues à l’aide de Synergy Tech Suite et arrondies aux 50 kcal les plus proches pour les calories et aux 10 mg les plus proches pour le sodium.</w:t>
      </w:r>
    </w:p>
    <w:sectPr w:rsidR="00773933">
      <w:type w:val="continuous"/>
      <w:pgSz w:w="12240" w:h="15840"/>
      <w:pgMar w:top="810" w:right="1440" w:bottom="45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8E1E3" w14:textId="77777777" w:rsidR="000F23FE" w:rsidRDefault="000F23FE">
      <w:pPr>
        <w:spacing w:after="0" w:line="240" w:lineRule="auto"/>
      </w:pPr>
      <w:r>
        <w:separator/>
      </w:r>
    </w:p>
  </w:endnote>
  <w:endnote w:type="continuationSeparator" w:id="0">
    <w:p w14:paraId="1EDF1162" w14:textId="77777777" w:rsidR="000F23FE" w:rsidRDefault="000F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FC91" w14:textId="77777777" w:rsidR="00773933" w:rsidRDefault="00000000">
    <w:pPr>
      <w:jc w:val="right"/>
    </w:pPr>
    <w:r>
      <w:rPr>
        <w:noProof/>
      </w:rPr>
      <w:drawing>
        <wp:inline distT="114300" distB="114300" distL="114300" distR="114300" wp14:anchorId="6A272D77" wp14:editId="7C0827E9">
          <wp:extent cx="3388269" cy="867727"/>
          <wp:effectExtent l="0" t="0" r="0" b="0"/>
          <wp:docPr id="9" name="image2.png" descr="Ontario Centres for Learning Research and Innovation logo and Research Institute for Aging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ntario Centres for Learning Research and Innovation logo and Research Institute for Aging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8269" cy="8677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5A018" w14:textId="77777777" w:rsidR="00773933" w:rsidRDefault="007739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70F0B" w14:textId="77777777" w:rsidR="000F23FE" w:rsidRDefault="000F23FE">
      <w:pPr>
        <w:spacing w:after="0" w:line="240" w:lineRule="auto"/>
      </w:pPr>
      <w:r>
        <w:separator/>
      </w:r>
    </w:p>
  </w:footnote>
  <w:footnote w:type="continuationSeparator" w:id="0">
    <w:p w14:paraId="6EA5F9D8" w14:textId="77777777" w:rsidR="000F23FE" w:rsidRDefault="000F2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75A2" w14:textId="77777777" w:rsidR="00773933" w:rsidRDefault="007739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5317C"/>
    <w:multiLevelType w:val="multilevel"/>
    <w:tmpl w:val="5B5C40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2610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933"/>
    <w:rsid w:val="000F23FE"/>
    <w:rsid w:val="00773933"/>
    <w:rsid w:val="0090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BF89E"/>
  <w15:docId w15:val="{6A560A64-4508-4775-A1E4-54DA16BE6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1B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3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A0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DF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1">
    <w:name w:val="Plain Table 1"/>
    <w:basedOn w:val="TableNormal"/>
    <w:uiPriority w:val="41"/>
    <w:rsid w:val="00DF1B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F1B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862A68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D69"/>
    <w:rPr>
      <w:b/>
      <w:bCs/>
      <w:sz w:val="20"/>
      <w:szCs w:val="20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zeuX1v+Yssy3ihgR6EhS3geiYg==">AMUW2mUBhd9o4Rne9noHp5s+d4mulS/59pvjIrfHAcPPn9by5/7wY5qUcEPF6r4npiKqb1sgF6eq4uyYzdU4JyXi4h1SAik93R+RCPfREZj6HNnbw2yzkSz/H+cTYgxZc8EXDd9eL9LO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1094</Characters>
  <Application>Microsoft Office Word</Application>
  <DocSecurity>0</DocSecurity>
  <Lines>70</Lines>
  <Paragraphs>50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 Thompson-Haile</dc:creator>
  <cp:lastModifiedBy>Anil Gosai</cp:lastModifiedBy>
  <cp:revision>2</cp:revision>
  <dcterms:created xsi:type="dcterms:W3CDTF">2022-12-15T02:49:00Z</dcterms:created>
  <dcterms:modified xsi:type="dcterms:W3CDTF">2022-12-15T02:49:00Z</dcterms:modified>
</cp:coreProperties>
</file>